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14" w:rsidRPr="00E506CB" w:rsidRDefault="00F864D6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Уважаемые руководители муниципальных предприятий, </w:t>
      </w:r>
      <w:proofErr w:type="spellStart"/>
      <w:r w:rsidRPr="00E506CB">
        <w:rPr>
          <w:rFonts w:ascii="Times New Roman" w:eastAsia="Calibri" w:hAnsi="Times New Roman" w:cs="Times New Roman"/>
          <w:b/>
          <w:sz w:val="24"/>
          <w:szCs w:val="24"/>
        </w:rPr>
        <w:t>ресурсоснабжающих</w:t>
      </w:r>
      <w:proofErr w:type="spellEnd"/>
      <w:r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>рганизаций, организаций осуществляющие управление многоквартирными домами, товариществ собственн</w:t>
      </w:r>
      <w:r w:rsidR="00A6054E">
        <w:rPr>
          <w:rFonts w:ascii="Times New Roman" w:eastAsia="Calibri" w:hAnsi="Times New Roman" w:cs="Times New Roman"/>
          <w:b/>
          <w:sz w:val="24"/>
          <w:szCs w:val="24"/>
        </w:rPr>
        <w:t>иков жилья, жилищно-строительных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кооператив</w:t>
      </w:r>
      <w:r w:rsidR="00A6054E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(далее – поставщики информации).</w:t>
      </w:r>
    </w:p>
    <w:p w:rsidR="003F142B" w:rsidRPr="00E506CB" w:rsidRDefault="00315F14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Министерство жилищной политики, энергетики и транспорта Иркутской области информирует о том, что в соответствии   с Федеральными законами от 21 июля 2014 года №209-ФЗ «О государственной информационной системе жилищно-коммунального хозяйства» (далее – Закон о ГИС ЖКХ) и от 21 июля 2014 года  №263-ФЗ «О внесении изменений в отдельные законодательные акты  Российской Федерации в связи с принятием Федерального закона «О государственной информационной системежилищно-коммунального хозяйства» в настоящее время в Иркутской области проводится работа по созданию и внедрению государственной информационной системы жилищно-коммунального хозяйства (далее – ГИС ЖКХ).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Оператором ГИС ЖКХ является ФГУП «Почта России». </w:t>
      </w:r>
      <w:proofErr w:type="spellStart"/>
      <w:r w:rsidR="003F142B" w:rsidRPr="00E506CB">
        <w:rPr>
          <w:rFonts w:ascii="Times New Roman" w:eastAsia="Calibri" w:hAnsi="Times New Roman" w:cs="Times New Roman"/>
          <w:sz w:val="24"/>
          <w:szCs w:val="24"/>
        </w:rPr>
        <w:t>Минкомсвязь</w:t>
      </w:r>
      <w:proofErr w:type="spellEnd"/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России совместно с Минстроем России осуществляют функции по координации работ по созданию, эксплуатации и модернизации ГИС ЖКХ.</w:t>
      </w:r>
    </w:p>
    <w:p w:rsidR="003F142B" w:rsidRPr="00E506CB" w:rsidRDefault="003F142B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Официальным сайтом ГИС ЖКХ в сети «Интернет» является </w:t>
      </w:r>
      <w:hyperlink r:id="rId5" w:history="1">
        <w:r w:rsidRPr="00E506CB">
          <w:rPr>
            <w:rFonts w:ascii="Times New Roman" w:eastAsia="Calibri" w:hAnsi="Times New Roman" w:cs="Times New Roman"/>
            <w:sz w:val="24"/>
            <w:szCs w:val="24"/>
          </w:rPr>
          <w:t>www.dom.gosuslugi.ru</w:t>
        </w:r>
      </w:hyperlink>
      <w:r w:rsidRPr="00E50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142B" w:rsidRPr="00E506CB" w:rsidRDefault="003F142B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Во исполнение требований Закона о ГИС ЖКХ Правительством Иркутской области </w:t>
      </w:r>
      <w:r w:rsidR="00A6054E">
        <w:rPr>
          <w:rFonts w:ascii="Times New Roman" w:eastAsia="Calibri" w:hAnsi="Times New Roman" w:cs="Times New Roman"/>
          <w:sz w:val="24"/>
          <w:szCs w:val="24"/>
        </w:rPr>
        <w:t xml:space="preserve">7 июля 2015 года </w:t>
      </w:r>
      <w:r w:rsidRPr="00E506CB">
        <w:rPr>
          <w:rFonts w:ascii="Times New Roman" w:eastAsia="Calibri" w:hAnsi="Times New Roman" w:cs="Times New Roman"/>
          <w:sz w:val="24"/>
          <w:szCs w:val="24"/>
        </w:rPr>
        <w:t>заключено Соглашение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оператором ГИС ЖКХ (ФГУП «Почта России») об опытной эксплуатации ГИС ЖКХ на территории Иркутской области (далее - Соглашение).</w:t>
      </w:r>
    </w:p>
    <w:p w:rsidR="003F142B" w:rsidRPr="00E506CB" w:rsidRDefault="003F142B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Министерство жилищной политики, энергетики и транспорта Иркутской области (далее-Министерство)является органом, уполномоченным на представление интересов Иркутской области  при реализации Соглашения, разработку нормативных правовых актов Иркутской области в сфере информатизации жилищно-коммунального хозяйства, координацию и контроль размещения информации в   ГИС ЖКХ  поставщиками информации, осуществляющими деятельность на территории Иркутской области.</w:t>
      </w:r>
    </w:p>
    <w:p w:rsidR="003F142B" w:rsidRPr="00E506CB" w:rsidRDefault="003F142B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 xml:space="preserve">В соответствии с ч. 5 ст. 12 Закона о ГИС ЖКХ поставщики информации (организации, осуществляющие деятельность по управлению многоквартирными домами, </w:t>
      </w:r>
      <w:proofErr w:type="spellStart"/>
      <w:r w:rsidRPr="00E506CB">
        <w:rPr>
          <w:szCs w:val="24"/>
        </w:rPr>
        <w:t>ресурсоснабжающие</w:t>
      </w:r>
      <w:proofErr w:type="spellEnd"/>
      <w:r w:rsidRPr="00E506CB">
        <w:rPr>
          <w:szCs w:val="24"/>
        </w:rPr>
        <w:t xml:space="preserve"> организации, органы г</w:t>
      </w:r>
      <w:r w:rsidR="00A6054E">
        <w:rPr>
          <w:szCs w:val="24"/>
        </w:rPr>
        <w:t>осударственной власти субъекта Российской Федерации</w:t>
      </w:r>
      <w:r w:rsidRPr="00E506CB">
        <w:rPr>
          <w:szCs w:val="24"/>
        </w:rPr>
        <w:t xml:space="preserve">, органы местного самоуправления, иные юридические лица и физические лица), осуществляющие деятельность на территории Иркутской области, обязаны размещать в ГИС ЖКХ информацию, предусмотренную Законом о ГИС ЖКХ. </w:t>
      </w:r>
    </w:p>
    <w:p w:rsidR="003F142B" w:rsidRPr="00E506CB" w:rsidRDefault="003F142B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По истечении четырех месяцев после дня вступления в силу Соглашения (ст. 6 Федерального закона от 21 июля 2014 № 263-ФЭ):</w:t>
      </w:r>
    </w:p>
    <w:p w:rsidR="00106613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1)</w:t>
      </w:r>
      <w:proofErr w:type="spellStart"/>
      <w:r w:rsidR="003F142B" w:rsidRPr="00E506CB">
        <w:rPr>
          <w:rFonts w:ascii="Times New Roman" w:eastAsia="Calibri" w:hAnsi="Times New Roman" w:cs="Times New Roman"/>
          <w:sz w:val="24"/>
          <w:szCs w:val="24"/>
        </w:rPr>
        <w:t>Ресурсоснабжающие</w:t>
      </w:r>
      <w:proofErr w:type="spellEnd"/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организации, осуществляющие поставки ресурсов, необходимых для предоставления коммунальных услуг, в многоквартирные дома, жилые дома обязаны размещать в ГИС ЖКХ информацию о своей деятельности, а также об объектах, которые используются для поставки ресурсов</w:t>
      </w:r>
      <w:r w:rsidR="00106613" w:rsidRPr="00E506CB">
        <w:rPr>
          <w:rFonts w:ascii="Times New Roman" w:eastAsia="Calibri" w:hAnsi="Times New Roman" w:cs="Times New Roman"/>
          <w:sz w:val="24"/>
          <w:szCs w:val="24"/>
        </w:rPr>
        <w:t>,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об объектах (теплоснабжения,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</w:t>
      </w:r>
      <w:r w:rsidR="00106613" w:rsidRPr="00E506CB">
        <w:rPr>
          <w:rFonts w:ascii="Times New Roman" w:eastAsia="Calibri" w:hAnsi="Times New Roman" w:cs="Times New Roman"/>
          <w:sz w:val="24"/>
          <w:szCs w:val="24"/>
        </w:rPr>
        <w:t xml:space="preserve">предоставления коммунальных ресурсов в многоквартирные дома, жилые дома; производственные и инвестиционные программы </w:t>
      </w:r>
      <w:proofErr w:type="spellStart"/>
      <w:r w:rsidR="00106613" w:rsidRPr="00E506CB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="00106613"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организаций, о перечне, об объеме, о качестве и стоимости ресурсов, поставленных для предоставления коммунальных услуг, ценах (тарифах) на них и др.).</w:t>
      </w:r>
    </w:p>
    <w:p w:rsidR="00106613" w:rsidRPr="00E506CB" w:rsidRDefault="00106613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неразмещения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в ГИС ЖКХ платежных документов и информации о размере платы за жилое помещение и коммунальные услуги, потребитель вправе не оплачивать </w:t>
      </w:r>
      <w:r w:rsidR="00EB469F" w:rsidRPr="00E506CB">
        <w:rPr>
          <w:rFonts w:ascii="Times New Roman" w:eastAsia="Calibri" w:hAnsi="Times New Roman" w:cs="Times New Roman"/>
          <w:sz w:val="24"/>
          <w:szCs w:val="24"/>
        </w:rPr>
        <w:t>коммунальные услуги до размещения в ГИС ЖКХ платежных документов (без начисления пени).</w:t>
      </w:r>
    </w:p>
    <w:p w:rsidR="00EB469F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организаций предусмотрена административная ответственность за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неразмещение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информации в ГИС ЖКХ, за нарушение, установленных </w:t>
      </w:r>
      <w:r w:rsidRPr="00E506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до 200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>, дисквалификация должностных лиц на срок от 1 – 3 лет).</w:t>
      </w:r>
    </w:p>
    <w:p w:rsidR="003F142B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обязаны размещать в ГИС ЖКХ информацию о домах, находящихся в муниципальной собственности;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 в многоквартирные дома, жилые дома; о муниципальных нормативно- правовых актах и программах в сфере ЖКХ; о мерах социальной поддержки отдельных категорий граждан, о рассмотрении обращений граждан и др.</w:t>
      </w:r>
    </w:p>
    <w:p w:rsidR="003F142B" w:rsidRPr="00E506CB" w:rsidRDefault="003F142B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Для должностных лиц органов местного самоуправления предусмотрена административная ответственность за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неразмещение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информации в ГИС ЖКХ, за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в размере 30 тыс. руб.).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3)Организации, осуществляющие деятельность по управлению многоквартирными домами, обязаны размещать в ГИС ЖКХ информацию о своей деятельности (о финансово – хозяйственной деятельности, об оказываемых услугах, выполняемых работах и их стоимости, о многоквартирных домах, находящихся в их управлении и др.).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 xml:space="preserve">Для организаций, осуществляющей деятельность по управлению многоквартирными домами  предусмотрена административная ответственность за </w:t>
      </w:r>
      <w:proofErr w:type="spellStart"/>
      <w:r w:rsidRPr="00E506CB">
        <w:rPr>
          <w:szCs w:val="24"/>
        </w:rPr>
        <w:t>неразмещение</w:t>
      </w:r>
      <w:proofErr w:type="spellEnd"/>
      <w:r w:rsidRPr="00E506CB">
        <w:rPr>
          <w:szCs w:val="24"/>
        </w:rPr>
        <w:t xml:space="preserve"> информации в ГИС ЖКХ, за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в размере 30 тыс. руб., дисквалификация должностных лиц на срок от 1 до 3 лет).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В целях обеспечения выполнения требований федерального законодательства по размещению информации в ГИС ЖКХ данным организациям необходимо пройти регистрацию в ГИС ЖКХ  посредством единой системы идентификации и аутентификации (далее – ЕСИА).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 xml:space="preserve">    С инструкцией по регистрации можно ознакомиться на сайте в ГИС ЖКХ (dom.gosuslugi.ru) в разделе «Регламенты и инструкции».</w:t>
      </w:r>
    </w:p>
    <w:p w:rsidR="00253200" w:rsidRPr="00E506CB" w:rsidRDefault="00253200" w:rsidP="00E506CB">
      <w:pPr>
        <w:spacing w:line="240" w:lineRule="auto"/>
        <w:ind w:firstLine="680"/>
        <w:contextualSpacing/>
        <w:jc w:val="both"/>
        <w:rPr>
          <w:rFonts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 случае возникновения вопросов, связанных с регистрацией в ГИС ЖКХ, необходимо обращаться в службу оператора ГИС ЖКХ по адресу электронной почты: </w:t>
      </w:r>
      <w:hyperlink r:id="rId6" w:history="1">
        <w:r w:rsidRPr="00E506CB">
          <w:rPr>
            <w:rFonts w:ascii="Times New Roman" w:eastAsia="Calibri" w:hAnsi="Times New Roman" w:cs="Times New Roman"/>
            <w:sz w:val="24"/>
            <w:szCs w:val="24"/>
          </w:rPr>
          <w:t>support@dom.gosuslugi.ru</w:t>
        </w:r>
      </w:hyperlink>
      <w:r w:rsidRPr="00E50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200" w:rsidRPr="00E506CB" w:rsidRDefault="00253200" w:rsidP="00E506CB">
      <w:pPr>
        <w:spacing w:line="240" w:lineRule="auto"/>
        <w:ind w:firstLine="680"/>
        <w:contextualSpacing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E506CB">
        <w:rPr>
          <w:rFonts w:ascii="Times New Roman" w:eastAsia="Calibri" w:hAnsi="Times New Roman" w:cs="Times New Roman"/>
          <w:sz w:val="24"/>
          <w:szCs w:val="24"/>
        </w:rPr>
        <w:t>По вопросам организации внедрения ГИС ЖКХ на территории Иркутской области необходимо обращаться в  министерство жилищной политики, энергетики и транспорта Иркутской области (тел. 8(3952) 214-832, E-mail:Lonyakova@mail.ru)</w:t>
      </w:r>
      <w:r w:rsidR="00E506CB" w:rsidRPr="00E50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200" w:rsidRPr="00E506CB" w:rsidRDefault="00253200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42B" w:rsidRPr="00E506CB" w:rsidRDefault="003F142B" w:rsidP="00E506CB">
      <w:pPr>
        <w:spacing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F14" w:rsidRPr="00E506CB" w:rsidRDefault="00315F14" w:rsidP="00E506CB">
      <w:pPr>
        <w:spacing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4D6" w:rsidRPr="00E506CB" w:rsidRDefault="00F864D6" w:rsidP="00E506CB">
      <w:pPr>
        <w:spacing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sectPr w:rsidR="00F864D6" w:rsidRPr="00E506CB" w:rsidSect="00CD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49C"/>
    <w:multiLevelType w:val="hybridMultilevel"/>
    <w:tmpl w:val="C13EF0E6"/>
    <w:lvl w:ilvl="0" w:tplc="019C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F73ED1"/>
    <w:multiLevelType w:val="hybridMultilevel"/>
    <w:tmpl w:val="248205A6"/>
    <w:lvl w:ilvl="0" w:tplc="51FA3D5A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B253E40"/>
    <w:multiLevelType w:val="hybridMultilevel"/>
    <w:tmpl w:val="271CC2D6"/>
    <w:lvl w:ilvl="0" w:tplc="CF6ACA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FA3717"/>
    <w:multiLevelType w:val="hybridMultilevel"/>
    <w:tmpl w:val="0F6C0C9E"/>
    <w:lvl w:ilvl="0" w:tplc="48BCA41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1A51965"/>
    <w:multiLevelType w:val="hybridMultilevel"/>
    <w:tmpl w:val="E44A96D6"/>
    <w:lvl w:ilvl="0" w:tplc="0E6EEAB0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864D6"/>
    <w:rsid w:val="00106613"/>
    <w:rsid w:val="00155970"/>
    <w:rsid w:val="00253200"/>
    <w:rsid w:val="00315F14"/>
    <w:rsid w:val="003F142B"/>
    <w:rsid w:val="0063142A"/>
    <w:rsid w:val="008E637F"/>
    <w:rsid w:val="00A6054E"/>
    <w:rsid w:val="00C303B4"/>
    <w:rsid w:val="00CD0451"/>
    <w:rsid w:val="00E506CB"/>
    <w:rsid w:val="00EB469F"/>
    <w:rsid w:val="00F8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42B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106613"/>
    <w:pPr>
      <w:ind w:left="720"/>
      <w:contextualSpacing/>
    </w:pPr>
  </w:style>
  <w:style w:type="character" w:styleId="a6">
    <w:name w:val="Hyperlink"/>
    <w:uiPriority w:val="99"/>
    <w:rsid w:val="002532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42B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106613"/>
    <w:pPr>
      <w:ind w:left="720"/>
      <w:contextualSpacing/>
    </w:pPr>
  </w:style>
  <w:style w:type="character" w:styleId="a6">
    <w:name w:val="Hyperlink"/>
    <w:uiPriority w:val="99"/>
    <w:rsid w:val="002532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dom.gosuslugi.ru" TargetMode="External"/><Relationship Id="rId5" Type="http://schemas.openxmlformats.org/officeDocument/2006/relationships/hyperlink" Target="http://www.dom.gosuslug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dcterms:created xsi:type="dcterms:W3CDTF">2016-02-04T01:00:00Z</dcterms:created>
  <dcterms:modified xsi:type="dcterms:W3CDTF">2016-02-04T01:00:00Z</dcterms:modified>
</cp:coreProperties>
</file>